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B19A" w14:textId="77777777" w:rsidR="00EA5DCA" w:rsidRDefault="004104D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305E3624" w14:textId="77777777" w:rsidR="00EA5DCA" w:rsidRDefault="004104D8">
      <w:pPr>
        <w:pStyle w:val="berschrift1"/>
        <w:spacing w:after="120" w:line="276" w:lineRule="auto"/>
      </w:pPr>
      <w:r>
        <w:t>Skript zu Videoproduktion</w:t>
      </w:r>
    </w:p>
    <w:p w14:paraId="294FCAB6" w14:textId="77777777" w:rsidR="00EA5DCA" w:rsidRDefault="004104D8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EA5DCA" w14:paraId="01950312" w14:textId="77777777">
        <w:tc>
          <w:tcPr>
            <w:tcW w:w="1946" w:type="dxa"/>
          </w:tcPr>
          <w:p w14:paraId="75207477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1" w:type="dxa"/>
          </w:tcPr>
          <w:p w14:paraId="7920FCF4" w14:textId="127464CD" w:rsidR="00EA5DCA" w:rsidRDefault="00C148D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ChemDraw</w:t>
            </w:r>
            <w:proofErr w:type="spellEnd"/>
          </w:p>
        </w:tc>
      </w:tr>
      <w:tr w:rsidR="00EA5DCA" w14:paraId="42623B6C" w14:textId="77777777">
        <w:tc>
          <w:tcPr>
            <w:tcW w:w="1946" w:type="dxa"/>
          </w:tcPr>
          <w:p w14:paraId="4CA388B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1" w:type="dxa"/>
          </w:tcPr>
          <w:p w14:paraId="38C03FF4" w14:textId="3DE13FFA" w:rsidR="00EA5DCA" w:rsidRDefault="00C148D3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Lösung: Mechanismen</w:t>
            </w:r>
          </w:p>
        </w:tc>
      </w:tr>
      <w:tr w:rsidR="00EA5DCA" w14:paraId="742A5622" w14:textId="77777777">
        <w:tc>
          <w:tcPr>
            <w:tcW w:w="1946" w:type="dxa"/>
          </w:tcPr>
          <w:p w14:paraId="4D8E7886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1" w:type="dxa"/>
          </w:tcPr>
          <w:p w14:paraId="6DB281CC" w14:textId="7C67ABCA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, Sohrab; </w:t>
            </w:r>
          </w:p>
        </w:tc>
      </w:tr>
      <w:tr w:rsidR="00EA5DCA" w14:paraId="5B07EDCB" w14:textId="77777777">
        <w:tc>
          <w:tcPr>
            <w:tcW w:w="1946" w:type="dxa"/>
          </w:tcPr>
          <w:p w14:paraId="17374D4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1" w:type="dxa"/>
          </w:tcPr>
          <w:p w14:paraId="3F9BE75F" w14:textId="2398EBE8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 Sohrab</w:t>
            </w:r>
          </w:p>
        </w:tc>
      </w:tr>
      <w:tr w:rsidR="00EA5DCA" w14:paraId="56C3CD6F" w14:textId="77777777">
        <w:tc>
          <w:tcPr>
            <w:tcW w:w="1946" w:type="dxa"/>
          </w:tcPr>
          <w:p w14:paraId="5A3A6D1F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1" w:type="dxa"/>
          </w:tcPr>
          <w:p w14:paraId="0E791914" w14:textId="136160D2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</w:t>
            </w:r>
            <w:r w:rsidR="00C148D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3-03-20</w:t>
            </w:r>
          </w:p>
        </w:tc>
      </w:tr>
      <w:tr w:rsidR="00EA5DCA" w14:paraId="004E61BA" w14:textId="77777777">
        <w:tc>
          <w:tcPr>
            <w:tcW w:w="1946" w:type="dxa"/>
          </w:tcPr>
          <w:p w14:paraId="30AD0BDE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1" w:type="dxa"/>
          </w:tcPr>
          <w:p w14:paraId="79AD16BE" w14:textId="09C9A2ED" w:rsidR="00EA5DCA" w:rsidRDefault="004104D8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</w:t>
            </w:r>
            <w:r w:rsidR="00C148D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en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Studierenden </w:t>
            </w:r>
            <w:r w:rsidR="00C148D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wird der Lösungsweg der Übung gezeigt.</w:t>
            </w:r>
            <w:r w:rsidR="003941A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</w:p>
        </w:tc>
      </w:tr>
    </w:tbl>
    <w:p w14:paraId="5A07C2DB" w14:textId="77777777" w:rsidR="00EA5DCA" w:rsidRDefault="00EA5DCA"/>
    <w:p w14:paraId="76CB44CA" w14:textId="77777777" w:rsidR="00EA5DCA" w:rsidRDefault="004104D8">
      <w:pPr>
        <w:pStyle w:val="berschrift2"/>
        <w:spacing w:after="120"/>
      </w:pPr>
      <w:r>
        <w:t>Skript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701"/>
      </w:tblGrid>
      <w:tr w:rsidR="00EA5DCA" w14:paraId="41CF1F0B" w14:textId="77777777">
        <w:trPr>
          <w:trHeight w:val="409"/>
        </w:trPr>
        <w:tc>
          <w:tcPr>
            <w:tcW w:w="532" w:type="dxa"/>
            <w:vAlign w:val="center"/>
          </w:tcPr>
          <w:p w14:paraId="6F1B03EC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7A726F64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13283682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701" w:type="dxa"/>
          </w:tcPr>
          <w:p w14:paraId="08BFD15A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EA5DCA" w14:paraId="756ACF66" w14:textId="77777777">
        <w:trPr>
          <w:trHeight w:val="952"/>
        </w:trPr>
        <w:tc>
          <w:tcPr>
            <w:tcW w:w="532" w:type="dxa"/>
            <w:vAlign w:val="center"/>
          </w:tcPr>
          <w:p w14:paraId="41E6CF6C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EB047B0" w14:textId="77777777" w:rsidR="00EA5DCA" w:rsidRDefault="004104D8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Intro- Greenscreen</w:t>
            </w:r>
          </w:p>
        </w:tc>
        <w:tc>
          <w:tcPr>
            <w:tcW w:w="9639" w:type="dxa"/>
          </w:tcPr>
          <w:p w14:paraId="5BBB0287" w14:textId="6D9A5D2F" w:rsidR="00EA5DCA" w:rsidRPr="004A2A98" w:rsidRDefault="002D23C0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 w:rsidRPr="004A2A98">
              <w:rPr>
                <w:rFonts w:eastAsia="Calibri" w:cs="Calibri"/>
                <w:lang w:eastAsia="en-US" w:bidi="ar-SA"/>
              </w:rPr>
              <w:t xml:space="preserve">Hallo, in diesem </w:t>
            </w:r>
            <w:proofErr w:type="spellStart"/>
            <w:r w:rsidRPr="004A2A98">
              <w:rPr>
                <w:rFonts w:eastAsia="Calibri" w:cs="Calibri"/>
                <w:lang w:eastAsia="en-US" w:bidi="ar-SA"/>
              </w:rPr>
              <w:t>Digi</w:t>
            </w:r>
            <w:r>
              <w:rPr>
                <w:rFonts w:eastAsia="Calibri" w:cs="Calibri"/>
                <w:lang w:eastAsia="en-US" w:bidi="ar-SA"/>
              </w:rPr>
              <w:t>C</w:t>
            </w:r>
            <w:r w:rsidRPr="004A2A98">
              <w:rPr>
                <w:rFonts w:eastAsia="Calibri" w:cs="Calibri"/>
                <w:lang w:eastAsia="en-US" w:bidi="ar-SA"/>
              </w:rPr>
              <w:t>hem</w:t>
            </w:r>
            <w:proofErr w:type="spellEnd"/>
            <w:r w:rsidRPr="004A2A98">
              <w:rPr>
                <w:rFonts w:eastAsia="Calibri" w:cs="Calibri"/>
                <w:lang w:eastAsia="en-US" w:bidi="ar-SA"/>
              </w:rPr>
              <w:t xml:space="preserve">-Video </w:t>
            </w:r>
            <w:r>
              <w:rPr>
                <w:rFonts w:eastAsia="Calibri" w:cs="Calibri"/>
                <w:lang w:eastAsia="en-US" w:bidi="ar-SA"/>
              </w:rPr>
              <w:t>wird Dir der Lösungsweg zur Übung ,,</w:t>
            </w:r>
            <w:r>
              <w:rPr>
                <w:rFonts w:eastAsia="Calibri" w:cs="Calibri"/>
                <w:lang w:eastAsia="en-US" w:bidi="ar-SA"/>
              </w:rPr>
              <w:t>Mechanismen</w:t>
            </w:r>
            <w:r>
              <w:rPr>
                <w:rFonts w:eastAsia="Calibri" w:cs="Calibri"/>
                <w:lang w:eastAsia="en-US" w:bidi="ar-SA"/>
              </w:rPr>
              <w:t>“ gezeigt.</w:t>
            </w:r>
          </w:p>
        </w:tc>
        <w:tc>
          <w:tcPr>
            <w:tcW w:w="1701" w:type="dxa"/>
          </w:tcPr>
          <w:p w14:paraId="305CDBD9" w14:textId="0E38B9E8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EA5DCA" w14:paraId="7A7A87C8" w14:textId="77777777">
        <w:trPr>
          <w:trHeight w:val="851"/>
        </w:trPr>
        <w:tc>
          <w:tcPr>
            <w:tcW w:w="532" w:type="dxa"/>
            <w:vAlign w:val="center"/>
          </w:tcPr>
          <w:p w14:paraId="1DA36568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076093F" w14:textId="38DE2317" w:rsidR="00EA5DCA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0EF2F462" w14:textId="36A632E8" w:rsidR="00E135D1" w:rsidRDefault="002D23C0" w:rsidP="00E135D1">
            <w:pPr>
              <w:spacing w:line="276" w:lineRule="auto"/>
              <w:jc w:val="both"/>
            </w:pPr>
            <w:r>
              <w:rPr>
                <w:rFonts w:eastAsia="Calibri" w:cs="Calibri"/>
                <w:lang w:eastAsia="en-US" w:bidi="ar-SA"/>
              </w:rPr>
              <w:t>Lade Dir zum Bearbeiten der Aufgaben das Template im Kurs herunter.</w:t>
            </w:r>
          </w:p>
          <w:p w14:paraId="5F414E40" w14:textId="551C7D02" w:rsidR="00AF349B" w:rsidRDefault="00AF349B" w:rsidP="00AF349B">
            <w:pPr>
              <w:spacing w:line="276" w:lineRule="auto"/>
              <w:jc w:val="both"/>
            </w:pPr>
          </w:p>
        </w:tc>
        <w:tc>
          <w:tcPr>
            <w:tcW w:w="1701" w:type="dxa"/>
          </w:tcPr>
          <w:p w14:paraId="6763CB48" w14:textId="617FE5AD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04B423A3" w14:textId="77777777">
        <w:trPr>
          <w:trHeight w:val="851"/>
        </w:trPr>
        <w:tc>
          <w:tcPr>
            <w:tcW w:w="532" w:type="dxa"/>
            <w:vAlign w:val="center"/>
          </w:tcPr>
          <w:p w14:paraId="53DD6109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EE06CF6" w14:textId="749FEDF6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06D05996" w14:textId="387EC627" w:rsidR="00AF349B" w:rsidRDefault="008075BC" w:rsidP="00AF349B">
            <w:pPr>
              <w:spacing w:line="276" w:lineRule="auto"/>
              <w:jc w:val="both"/>
            </w:pPr>
            <w:r>
              <w:t>Dargestellt ist der Reaktionsmechanismus einer E2-Eliminierung. Der Übergangszustand ist jedoch nicht vollständig dargestellt.</w:t>
            </w:r>
          </w:p>
          <w:p w14:paraId="02097A35" w14:textId="77777777" w:rsidR="00AF349B" w:rsidRDefault="00AF349B" w:rsidP="00AF349B">
            <w:pPr>
              <w:spacing w:line="276" w:lineRule="auto"/>
              <w:jc w:val="both"/>
            </w:pPr>
          </w:p>
          <w:p w14:paraId="32C0F947" w14:textId="0618883E" w:rsidR="004A2A98" w:rsidRPr="004A2A98" w:rsidRDefault="004A2A98" w:rsidP="00AF349B">
            <w:pPr>
              <w:tabs>
                <w:tab w:val="left" w:pos="3855"/>
              </w:tabs>
              <w:spacing w:line="276" w:lineRule="auto"/>
              <w:jc w:val="both"/>
            </w:pPr>
          </w:p>
        </w:tc>
        <w:tc>
          <w:tcPr>
            <w:tcW w:w="1701" w:type="dxa"/>
          </w:tcPr>
          <w:p w14:paraId="310397F0" w14:textId="77777777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027DF74" w14:textId="32594D64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E7CE46A" w14:textId="77777777">
        <w:trPr>
          <w:trHeight w:val="851"/>
        </w:trPr>
        <w:tc>
          <w:tcPr>
            <w:tcW w:w="532" w:type="dxa"/>
            <w:vAlign w:val="center"/>
          </w:tcPr>
          <w:p w14:paraId="6E1D7603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B454B98" w14:textId="7077BF01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2C7205D3" w14:textId="38185752" w:rsidR="004A2A98" w:rsidRDefault="008075BC" w:rsidP="00AF349B">
            <w:pPr>
              <w:spacing w:line="276" w:lineRule="auto"/>
              <w:jc w:val="both"/>
            </w:pPr>
            <w:r>
              <w:t>Wandele zuerst die Bindungen, die sich neu bilden, und Bindungen, die gebrochenen werden, in gestrichelte Linien um. Wähle in der General Toolbar ,,</w:t>
            </w:r>
            <w:proofErr w:type="spellStart"/>
            <w:r>
              <w:t>Dashed</w:t>
            </w:r>
            <w:proofErr w:type="spellEnd"/>
            <w:r>
              <w:t xml:space="preserve"> Bond“ aus und wähle die jeweiligen Bindungen mit der linken Maustaste aus.</w:t>
            </w:r>
          </w:p>
        </w:tc>
        <w:tc>
          <w:tcPr>
            <w:tcW w:w="1701" w:type="dxa"/>
          </w:tcPr>
          <w:p w14:paraId="2D563004" w14:textId="7CB14359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1242D963" w14:textId="77777777">
        <w:trPr>
          <w:trHeight w:val="851"/>
        </w:trPr>
        <w:tc>
          <w:tcPr>
            <w:tcW w:w="532" w:type="dxa"/>
            <w:vAlign w:val="center"/>
          </w:tcPr>
          <w:p w14:paraId="0FCFA442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86DEF53" w14:textId="77777777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  <w:p w14:paraId="1F467391" w14:textId="77777777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2BDD3EDC" w14:textId="3404E84D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61C15151" w14:textId="00AE6803" w:rsidR="00A053FE" w:rsidRDefault="008075BC" w:rsidP="00AF349B">
            <w:pPr>
              <w:spacing w:line="276" w:lineRule="auto"/>
              <w:jc w:val="both"/>
            </w:pPr>
            <w:r>
              <w:t>Für die mittlere Kohlenstoff – Kohlenstoff – Bindung musst Du in der General Toolbar das Symbol für Doppelbindungen gedrückt halten und ,,</w:t>
            </w:r>
            <w:proofErr w:type="spellStart"/>
            <w:r>
              <w:t>Dashed</w:t>
            </w:r>
            <w:proofErr w:type="spellEnd"/>
            <w:r>
              <w:t xml:space="preserve"> Double Bond“ auswählen. Klicke anschließend die C-C Bindung an.</w:t>
            </w:r>
          </w:p>
        </w:tc>
        <w:tc>
          <w:tcPr>
            <w:tcW w:w="1701" w:type="dxa"/>
          </w:tcPr>
          <w:p w14:paraId="3F98B47F" w14:textId="6F4C0CE2" w:rsidR="00FC320E" w:rsidRDefault="00DB30CA" w:rsidP="00FC320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</w:p>
          <w:p w14:paraId="505970A2" w14:textId="0F4F5A55" w:rsidR="00DB30CA" w:rsidRDefault="00DB30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3648A761" w14:textId="77777777">
        <w:trPr>
          <w:trHeight w:val="851"/>
        </w:trPr>
        <w:tc>
          <w:tcPr>
            <w:tcW w:w="532" w:type="dxa"/>
            <w:vAlign w:val="center"/>
          </w:tcPr>
          <w:p w14:paraId="063931DA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B3A2C32" w14:textId="4705F849" w:rsidR="00A053FE" w:rsidRDefault="00AF349B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61BE5640" w14:textId="6E86F42D" w:rsidR="00A053FE" w:rsidRDefault="008075BC" w:rsidP="00E135D1">
            <w:pPr>
              <w:spacing w:line="276" w:lineRule="auto"/>
              <w:jc w:val="both"/>
            </w:pPr>
            <w:r>
              <w:t>Als Nächstes sollst Du die eckige Klammer um den Übergangszustand ergänze</w:t>
            </w:r>
            <w:r w:rsidR="00964586">
              <w:t>n</w:t>
            </w:r>
            <w:r>
              <w:t xml:space="preserve">. Diese findest Du ebenfalls in der General Toolbar. Wähle diese aus und ziehe von der linken oberen Ecke diagonal nach unten. </w:t>
            </w:r>
          </w:p>
        </w:tc>
        <w:tc>
          <w:tcPr>
            <w:tcW w:w="1701" w:type="dxa"/>
          </w:tcPr>
          <w:p w14:paraId="5DFFB827" w14:textId="77777777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4AAAFB91" w14:textId="77777777">
        <w:trPr>
          <w:trHeight w:val="851"/>
        </w:trPr>
        <w:tc>
          <w:tcPr>
            <w:tcW w:w="532" w:type="dxa"/>
            <w:vAlign w:val="center"/>
          </w:tcPr>
          <w:p w14:paraId="5B9F99DC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4DE80B0" w14:textId="0BC476E5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36FBABC4" w14:textId="77B83CA9" w:rsidR="004A2A98" w:rsidRDefault="00964586" w:rsidP="00AF349B">
            <w:pPr>
              <w:spacing w:line="276" w:lineRule="auto"/>
              <w:jc w:val="both"/>
            </w:pPr>
            <w:r>
              <w:t xml:space="preserve">Zum Schluss fehlt nur noch das Zweibalkenkreuz. Halte in der General Toolbar das Symbol für die eckige Klammer gedrückt und wähle ,,Double </w:t>
            </w:r>
            <w:proofErr w:type="spellStart"/>
            <w:r>
              <w:t>Dagger</w:t>
            </w:r>
            <w:proofErr w:type="spellEnd"/>
            <w:r>
              <w:t>“ aus. Setze dieses an die obere, rechte Ecke.</w:t>
            </w:r>
          </w:p>
        </w:tc>
        <w:tc>
          <w:tcPr>
            <w:tcW w:w="1701" w:type="dxa"/>
          </w:tcPr>
          <w:p w14:paraId="6FF95125" w14:textId="633DA634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1C4FC95" w14:textId="77777777">
        <w:trPr>
          <w:trHeight w:val="1597"/>
        </w:trPr>
        <w:tc>
          <w:tcPr>
            <w:tcW w:w="532" w:type="dxa"/>
            <w:vAlign w:val="center"/>
          </w:tcPr>
          <w:p w14:paraId="015C72F1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2B22E37" w14:textId="77777777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5D896087" w14:textId="28FA71E8" w:rsidR="00A053FE" w:rsidRDefault="002D23C0" w:rsidP="00AF349B">
            <w:pPr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2D23C0">
              <w:rPr>
                <w:rFonts w:eastAsia="Calibri" w:cs="Calibri"/>
                <w:lang w:eastAsia="en-US" w:bidi="ar-SA"/>
              </w:rPr>
              <w:t xml:space="preserve">In diesem </w:t>
            </w:r>
            <w:proofErr w:type="spellStart"/>
            <w:r w:rsidRPr="002D23C0">
              <w:rPr>
                <w:rFonts w:eastAsia="Calibri" w:cs="Calibri"/>
                <w:lang w:eastAsia="en-US" w:bidi="ar-SA"/>
              </w:rPr>
              <w:t>DigiChem</w:t>
            </w:r>
            <w:proofErr w:type="spellEnd"/>
            <w:r w:rsidRPr="002D23C0">
              <w:rPr>
                <w:rFonts w:eastAsia="Calibri" w:cs="Calibri"/>
                <w:lang w:eastAsia="en-US" w:bidi="ar-SA"/>
              </w:rPr>
              <w:t>-Video wurde Dir der Lösungsweg zur Übung ,,</w:t>
            </w:r>
            <w:r>
              <w:rPr>
                <w:rFonts w:eastAsia="Calibri" w:cs="Calibri"/>
                <w:lang w:eastAsia="en-US" w:bidi="ar-SA"/>
              </w:rPr>
              <w:t>Mechanismen</w:t>
            </w:r>
            <w:r w:rsidRPr="002D23C0">
              <w:rPr>
                <w:rFonts w:eastAsia="Calibri" w:cs="Calibri"/>
                <w:lang w:eastAsia="en-US" w:bidi="ar-SA"/>
              </w:rPr>
              <w:t>“ gezeigt.</w:t>
            </w:r>
          </w:p>
        </w:tc>
        <w:tc>
          <w:tcPr>
            <w:tcW w:w="1701" w:type="dxa"/>
          </w:tcPr>
          <w:p w14:paraId="7A491446" w14:textId="77777777" w:rsidR="00A053FE" w:rsidRDefault="00A053FE" w:rsidP="00AF349B">
            <w:pPr>
              <w:spacing w:line="276" w:lineRule="auto"/>
              <w:jc w:val="center"/>
              <w:rPr>
                <w:sz w:val="22"/>
              </w:rPr>
            </w:pPr>
          </w:p>
          <w:p w14:paraId="609BBD96" w14:textId="0BA2C9F2" w:rsidR="00A053FE" w:rsidRDefault="00A053FE" w:rsidP="00AF349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0D1AB8D9" w14:textId="77777777" w:rsidR="00EA5DCA" w:rsidRDefault="00EA5DCA"/>
    <w:p w14:paraId="553212B4" w14:textId="77777777" w:rsidR="00EA5DCA" w:rsidRDefault="00EA5DCA"/>
    <w:p w14:paraId="7D04743B" w14:textId="77777777" w:rsidR="00EA5DCA" w:rsidRDefault="004104D8">
      <w:pPr>
        <w:pStyle w:val="berschrift1"/>
      </w:pPr>
      <w:r>
        <w:t>Projektbezeichnungen</w:t>
      </w:r>
    </w:p>
    <w:p w14:paraId="2EEBEA67" w14:textId="77777777" w:rsidR="00EA5DCA" w:rsidRDefault="004104D8">
      <w:r>
        <w:t>Der Name eines Videos ist folgendermaßen aufgebaut:</w:t>
      </w:r>
    </w:p>
    <w:p w14:paraId="2B8C4BB5" w14:textId="77777777" w:rsidR="00EA5DCA" w:rsidRDefault="004104D8">
      <w:pPr>
        <w:spacing w:after="200" w:line="276" w:lineRule="auto"/>
      </w:pPr>
      <w:r>
        <w:rPr>
          <w:i/>
        </w:rPr>
        <w:t xml:space="preserve">Software </w:t>
      </w:r>
      <w:r>
        <w:t xml:space="preserve">– </w:t>
      </w:r>
      <w:r>
        <w:rPr>
          <w:i/>
        </w:rPr>
        <w:t xml:space="preserve">Themengruppe </w:t>
      </w:r>
      <w:r>
        <w:t>–</w:t>
      </w:r>
      <w:r>
        <w:rPr>
          <w:i/>
        </w:rPr>
        <w:t xml:space="preserve">Nummer </w:t>
      </w:r>
    </w:p>
    <w:sectPr w:rsidR="00EA5D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1134" w:bottom="1134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31B4B" w14:textId="77777777" w:rsidR="001274C6" w:rsidRDefault="001274C6">
      <w:r>
        <w:separator/>
      </w:r>
    </w:p>
  </w:endnote>
  <w:endnote w:type="continuationSeparator" w:id="0">
    <w:p w14:paraId="2A92B3F3" w14:textId="77777777" w:rsidR="001274C6" w:rsidRDefault="00127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oto serif cjk sc"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auto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0FEA" w14:textId="77777777" w:rsidR="00EA5DCA" w:rsidRDefault="00EA5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5B60" w14:textId="77777777" w:rsidR="00EA5DCA" w:rsidRDefault="004104D8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25E45C9" wp14:editId="15A7E3B9">
              <wp:simplePos x="0" y="0"/>
              <wp:positionH relativeFrom="margin">
                <wp:align>right</wp:align>
              </wp:positionH>
              <wp:positionV relativeFrom="paragraph">
                <wp:posOffset>-127000</wp:posOffset>
              </wp:positionV>
              <wp:extent cx="1022350" cy="359410"/>
              <wp:effectExtent l="0" t="0" r="6350" b="2540"/>
              <wp:wrapThrough wrapText="bothSides">
                <wp:wrapPolygon edited="1">
                  <wp:start x="0" y="0"/>
                  <wp:lineTo x="0" y="20608"/>
                  <wp:lineTo x="21332" y="20608"/>
                  <wp:lineTo x="21332" y="0"/>
                  <wp:lineTo x="0" y="0"/>
                </wp:wrapPolygon>
              </wp:wrapThrough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2235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true;mso-position-horizontal-relative:margin;mso-position-horizontal:right;mso-position-vertical-relative:text;margin-top:-10.0pt;mso-position-vertical:absolute;width:80.5pt;height:28.3pt;" wrapcoords="0 0 0 95407 98759 95407 98759 0 0 0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D7F06B" wp14:editId="4B2F2C43">
              <wp:simplePos x="0" y="0"/>
              <wp:positionH relativeFrom="column">
                <wp:posOffset>4423410</wp:posOffset>
              </wp:positionH>
              <wp:positionV relativeFrom="paragraph">
                <wp:posOffset>-127000</wp:posOffset>
              </wp:positionV>
              <wp:extent cx="1403985" cy="340360"/>
              <wp:effectExtent l="0" t="0" r="5715" b="2540"/>
              <wp:wrapThrough wrapText="bothSides">
                <wp:wrapPolygon edited="1">
                  <wp:start x="0" y="0"/>
                  <wp:lineTo x="0" y="20552"/>
                  <wp:lineTo x="21395" y="20552"/>
                  <wp:lineTo x="21395" y="0"/>
                  <wp:lineTo x="0" y="0"/>
                </wp:wrapPolygon>
              </wp:wrapThrough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3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0398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348.3pt;mso-position-horizontal:absolute;mso-position-vertical-relative:text;margin-top:-10.0pt;mso-position-vertical:absolute;width:110.5pt;height:26.8pt;" wrapcoords="0 0 0 95148 99051 95148 99051 0 0 0">
              <v:path textboxrect="0,0,0,0"/>
              <v:imagedata r:id="rId4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C1D5B0" wp14:editId="062FA87E">
              <wp:simplePos x="0" y="0"/>
              <wp:positionH relativeFrom="margin">
                <wp:align>left</wp:align>
              </wp:positionH>
              <wp:positionV relativeFrom="paragraph">
                <wp:posOffset>-180340</wp:posOffset>
              </wp:positionV>
              <wp:extent cx="1372235" cy="336550"/>
              <wp:effectExtent l="0" t="0" r="0" b="6350"/>
              <wp:wrapThrough wrapText="bothSides">
                <wp:wrapPolygon edited="1">
                  <wp:start x="0" y="0"/>
                  <wp:lineTo x="0" y="20785"/>
                  <wp:lineTo x="21290" y="20785"/>
                  <wp:lineTo x="21290" y="0"/>
                  <wp:lineTo x="0" y="0"/>
                </wp:wrapPolygon>
              </wp:wrapThrough>
              <wp:docPr id="4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3722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0288;o:allowoverlap:true;o:allowincell:true;mso-position-horizontal-relative:margin;mso-position-horizontal:left;mso-position-vertical-relative:text;margin-top:-14.2pt;mso-position-vertical:absolute;width:108.0pt;height:26.5pt;" wrapcoords="0 0 0 96227 98565 96227 98565 0 0 0">
              <v:path textboxrect="0,0,0,0"/>
              <v:imagedata r:id="rId6" o:title=""/>
            </v:shape>
          </w:pict>
        </mc:Fallback>
      </mc:AlternateContent>
    </w:r>
  </w:p>
  <w:p w14:paraId="297A803E" w14:textId="77777777" w:rsidR="00EA5DCA" w:rsidRDefault="00EA5DC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7DC4" w14:textId="77777777" w:rsidR="00EA5DCA" w:rsidRDefault="00EA5D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E866" w14:textId="77777777" w:rsidR="001274C6" w:rsidRDefault="001274C6">
      <w:r>
        <w:separator/>
      </w:r>
    </w:p>
  </w:footnote>
  <w:footnote w:type="continuationSeparator" w:id="0">
    <w:p w14:paraId="4FEAE416" w14:textId="77777777" w:rsidR="001274C6" w:rsidRDefault="00127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E79D" w14:textId="77777777" w:rsidR="00EA5DCA" w:rsidRDefault="00EA5D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5E379" w14:textId="77777777" w:rsidR="00EA5DCA" w:rsidRDefault="00EA5DCA">
    <w:pPr>
      <w:pStyle w:val="Kopfzeile"/>
    </w:pPr>
  </w:p>
  <w:p w14:paraId="489451D4" w14:textId="77777777" w:rsidR="00EA5DCA" w:rsidRDefault="004104D8">
    <w:pPr>
      <w:pStyle w:val="Kopfzeile"/>
    </w:pPr>
    <w:r>
      <w:rPr>
        <w:noProof/>
      </w:rPr>
      <mc:AlternateContent>
        <mc:Choice Requires="wpg">
          <w:drawing>
            <wp:inline distT="0" distB="0" distL="0" distR="0" wp14:anchorId="508F94A1" wp14:editId="2F45C333">
              <wp:extent cx="984964" cy="612000"/>
              <wp:effectExtent l="0" t="0" r="0" b="0"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84964" cy="6120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77.6pt;height:48.2pt;">
              <v:path textboxrect="0,0,0,0"/>
              <v:imagedata r:id="rId2" o:title=""/>
            </v:shape>
          </w:pict>
        </mc:Fallback>
      </mc:AlternateContent>
    </w:r>
  </w:p>
  <w:p w14:paraId="7D1406AF" w14:textId="77777777" w:rsidR="00EA5DCA" w:rsidRDefault="00EA5DC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9DDA" w14:textId="77777777" w:rsidR="00EA5DCA" w:rsidRDefault="00EA5D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53A2"/>
    <w:multiLevelType w:val="hybridMultilevel"/>
    <w:tmpl w:val="52BC8828"/>
    <w:lvl w:ilvl="0" w:tplc="D088A492">
      <w:start w:val="1"/>
      <w:numFmt w:val="decimal"/>
      <w:lvlText w:val="%1."/>
      <w:lvlJc w:val="left"/>
      <w:pPr>
        <w:ind w:left="360" w:hanging="360"/>
      </w:pPr>
    </w:lvl>
    <w:lvl w:ilvl="1" w:tplc="28C45AF8">
      <w:start w:val="1"/>
      <w:numFmt w:val="lowerLetter"/>
      <w:lvlText w:val="%2."/>
      <w:lvlJc w:val="left"/>
      <w:pPr>
        <w:ind w:left="1080" w:hanging="360"/>
      </w:pPr>
    </w:lvl>
    <w:lvl w:ilvl="2" w:tplc="3FEA67BC">
      <w:start w:val="1"/>
      <w:numFmt w:val="lowerRoman"/>
      <w:lvlText w:val="%3."/>
      <w:lvlJc w:val="right"/>
      <w:pPr>
        <w:ind w:left="1800" w:hanging="180"/>
      </w:pPr>
    </w:lvl>
    <w:lvl w:ilvl="3" w:tplc="0CD6E00A">
      <w:start w:val="1"/>
      <w:numFmt w:val="decimal"/>
      <w:lvlText w:val="%4."/>
      <w:lvlJc w:val="left"/>
      <w:pPr>
        <w:ind w:left="2520" w:hanging="360"/>
      </w:pPr>
    </w:lvl>
    <w:lvl w:ilvl="4" w:tplc="666A73A0">
      <w:start w:val="1"/>
      <w:numFmt w:val="lowerLetter"/>
      <w:lvlText w:val="%5."/>
      <w:lvlJc w:val="left"/>
      <w:pPr>
        <w:ind w:left="3240" w:hanging="360"/>
      </w:pPr>
    </w:lvl>
    <w:lvl w:ilvl="5" w:tplc="4F9EF75A">
      <w:start w:val="1"/>
      <w:numFmt w:val="lowerRoman"/>
      <w:lvlText w:val="%6."/>
      <w:lvlJc w:val="right"/>
      <w:pPr>
        <w:ind w:left="3960" w:hanging="180"/>
      </w:pPr>
    </w:lvl>
    <w:lvl w:ilvl="6" w:tplc="EC38E4BE">
      <w:start w:val="1"/>
      <w:numFmt w:val="decimal"/>
      <w:lvlText w:val="%7."/>
      <w:lvlJc w:val="left"/>
      <w:pPr>
        <w:ind w:left="4680" w:hanging="360"/>
      </w:pPr>
    </w:lvl>
    <w:lvl w:ilvl="7" w:tplc="E18664AC">
      <w:start w:val="1"/>
      <w:numFmt w:val="lowerLetter"/>
      <w:lvlText w:val="%8."/>
      <w:lvlJc w:val="left"/>
      <w:pPr>
        <w:ind w:left="5400" w:hanging="360"/>
      </w:pPr>
    </w:lvl>
    <w:lvl w:ilvl="8" w:tplc="8FA65E9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F50D1"/>
    <w:multiLevelType w:val="hybridMultilevel"/>
    <w:tmpl w:val="6C14BB36"/>
    <w:lvl w:ilvl="0" w:tplc="B862252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31C632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F4BEAF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09B6E4D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D48F8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0AEFA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ABCEF6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BD94659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9F808CA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53E1F12"/>
    <w:multiLevelType w:val="multilevel"/>
    <w:tmpl w:val="4A4A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55ED8"/>
    <w:multiLevelType w:val="hybridMultilevel"/>
    <w:tmpl w:val="C202424A"/>
    <w:lvl w:ilvl="0" w:tplc="9A96D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E41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749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CA0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864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2D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49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82F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E4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32830"/>
    <w:multiLevelType w:val="hybridMultilevel"/>
    <w:tmpl w:val="F342E1FC"/>
    <w:lvl w:ilvl="0" w:tplc="12ACA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CDF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3C6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F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6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82D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81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4EC9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981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046F6"/>
    <w:multiLevelType w:val="hybridMultilevel"/>
    <w:tmpl w:val="F8F0CE20"/>
    <w:lvl w:ilvl="0" w:tplc="3AC40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49F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1AC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54C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050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FCB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320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EBE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7EE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41F15"/>
    <w:multiLevelType w:val="hybridMultilevel"/>
    <w:tmpl w:val="2CD43018"/>
    <w:lvl w:ilvl="0" w:tplc="751AC94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89D40A2A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58D67D4E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B29215BA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F474C23C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1B6C45E6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0A8E6BDC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61C6757C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9E4A280A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591428560">
    <w:abstractNumId w:val="6"/>
  </w:num>
  <w:num w:numId="2" w16cid:durableId="1927687087">
    <w:abstractNumId w:val="1"/>
  </w:num>
  <w:num w:numId="3" w16cid:durableId="91636317">
    <w:abstractNumId w:val="4"/>
  </w:num>
  <w:num w:numId="4" w16cid:durableId="2053535487">
    <w:abstractNumId w:val="3"/>
  </w:num>
  <w:num w:numId="5" w16cid:durableId="2118208753">
    <w:abstractNumId w:val="5"/>
  </w:num>
  <w:num w:numId="6" w16cid:durableId="518659454">
    <w:abstractNumId w:val="0"/>
  </w:num>
  <w:num w:numId="7" w16cid:durableId="96221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CA"/>
    <w:rsid w:val="00000B02"/>
    <w:rsid w:val="00015C5D"/>
    <w:rsid w:val="0002264B"/>
    <w:rsid w:val="00052B18"/>
    <w:rsid w:val="00091125"/>
    <w:rsid w:val="000D0622"/>
    <w:rsid w:val="001274C6"/>
    <w:rsid w:val="0016394A"/>
    <w:rsid w:val="001A1F60"/>
    <w:rsid w:val="001B123C"/>
    <w:rsid w:val="0021254A"/>
    <w:rsid w:val="00235E3C"/>
    <w:rsid w:val="00265ED2"/>
    <w:rsid w:val="00270608"/>
    <w:rsid w:val="002867E4"/>
    <w:rsid w:val="002D23C0"/>
    <w:rsid w:val="002E46F5"/>
    <w:rsid w:val="0032127F"/>
    <w:rsid w:val="003941A3"/>
    <w:rsid w:val="003E2725"/>
    <w:rsid w:val="003F7079"/>
    <w:rsid w:val="004104D8"/>
    <w:rsid w:val="00460569"/>
    <w:rsid w:val="0046348F"/>
    <w:rsid w:val="004A2A98"/>
    <w:rsid w:val="004C169C"/>
    <w:rsid w:val="00513DCD"/>
    <w:rsid w:val="00583FF7"/>
    <w:rsid w:val="005F67D8"/>
    <w:rsid w:val="0063041A"/>
    <w:rsid w:val="00637DA4"/>
    <w:rsid w:val="006E2522"/>
    <w:rsid w:val="0071116E"/>
    <w:rsid w:val="0073372F"/>
    <w:rsid w:val="00746CF7"/>
    <w:rsid w:val="00752785"/>
    <w:rsid w:val="007975CA"/>
    <w:rsid w:val="007A4B36"/>
    <w:rsid w:val="007C3BA1"/>
    <w:rsid w:val="007D4230"/>
    <w:rsid w:val="008075BC"/>
    <w:rsid w:val="00822DC8"/>
    <w:rsid w:val="0084376C"/>
    <w:rsid w:val="008668E3"/>
    <w:rsid w:val="008A1645"/>
    <w:rsid w:val="008D4733"/>
    <w:rsid w:val="00907AC3"/>
    <w:rsid w:val="00920E19"/>
    <w:rsid w:val="009301F0"/>
    <w:rsid w:val="00961F1C"/>
    <w:rsid w:val="00964586"/>
    <w:rsid w:val="0097699A"/>
    <w:rsid w:val="00986ACB"/>
    <w:rsid w:val="009879E4"/>
    <w:rsid w:val="009A0DCE"/>
    <w:rsid w:val="00A01D6D"/>
    <w:rsid w:val="00A053FE"/>
    <w:rsid w:val="00A112F9"/>
    <w:rsid w:val="00A173AC"/>
    <w:rsid w:val="00A328A1"/>
    <w:rsid w:val="00AF349B"/>
    <w:rsid w:val="00B37FCF"/>
    <w:rsid w:val="00B9777D"/>
    <w:rsid w:val="00BA0F95"/>
    <w:rsid w:val="00BA5AF6"/>
    <w:rsid w:val="00C148D3"/>
    <w:rsid w:val="00C20AC5"/>
    <w:rsid w:val="00C512ED"/>
    <w:rsid w:val="00C70F0A"/>
    <w:rsid w:val="00C83334"/>
    <w:rsid w:val="00CB33AD"/>
    <w:rsid w:val="00D055DC"/>
    <w:rsid w:val="00D10394"/>
    <w:rsid w:val="00D231EC"/>
    <w:rsid w:val="00D34ED5"/>
    <w:rsid w:val="00D75A12"/>
    <w:rsid w:val="00DA17AF"/>
    <w:rsid w:val="00DB30CA"/>
    <w:rsid w:val="00DD19D6"/>
    <w:rsid w:val="00DE2C21"/>
    <w:rsid w:val="00DE58E3"/>
    <w:rsid w:val="00DF59D1"/>
    <w:rsid w:val="00E135D1"/>
    <w:rsid w:val="00E25CCB"/>
    <w:rsid w:val="00E53EA5"/>
    <w:rsid w:val="00EA5DCA"/>
    <w:rsid w:val="00EC4394"/>
    <w:rsid w:val="00F254C5"/>
    <w:rsid w:val="00F82275"/>
    <w:rsid w:val="00F9181F"/>
    <w:rsid w:val="00FB6E7B"/>
    <w:rsid w:val="00FC320E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BB452"/>
  <w15:docId w15:val="{4C8E8A4F-6945-4230-8D5C-A1F89B52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A691B-B01A-4EF5-A71B-183731AA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Sohrab Samani</cp:lastModifiedBy>
  <cp:revision>9</cp:revision>
  <dcterms:created xsi:type="dcterms:W3CDTF">2021-09-23T11:03:00Z</dcterms:created>
  <dcterms:modified xsi:type="dcterms:W3CDTF">2023-03-20T10:58:00Z</dcterms:modified>
  <dc:language>de-DE</dc:language>
</cp:coreProperties>
</file>