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1" w:type="dxa"/>
          </w:tcPr>
          <w:p w14:paraId="731EA2E3" w14:textId="5CA4B936" w:rsidR="001947EB" w:rsidRDefault="007A74E3">
            <w:pPr>
              <w:widowControl w:val="0"/>
              <w:spacing w:line="276" w:lineRule="auto"/>
              <w:rPr>
                <w:rFonts w:ascii="Calibri" w:eastAsia="Calibri" w:hAnsi="Calibri" w:cs="Calibri"/>
                <w:sz w:val="22"/>
                <w:szCs w:val="22"/>
                <w:lang w:eastAsia="en-US" w:bidi="ar-SA"/>
              </w:rPr>
            </w:pPr>
            <w:proofErr w:type="spellStart"/>
            <w:r>
              <w:rPr>
                <w:rFonts w:ascii="Calibri" w:eastAsia="Calibri" w:hAnsi="Calibri" w:cs="Calibri"/>
                <w:sz w:val="22"/>
                <w:szCs w:val="22"/>
                <w:lang w:eastAsia="en-US" w:bidi="ar-SA"/>
              </w:rPr>
              <w:t>ChemDraw</w:t>
            </w:r>
            <w:proofErr w:type="spellEnd"/>
          </w:p>
        </w:tc>
      </w:tr>
      <w:tr w:rsidR="001947EB" w14:paraId="2DA0C89C" w14:textId="77777777">
        <w:tc>
          <w:tcPr>
            <w:tcW w:w="1946" w:type="dxa"/>
          </w:tcPr>
          <w:p w14:paraId="52A2B89E"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1" w:type="dxa"/>
          </w:tcPr>
          <w:p w14:paraId="47915619" w14:textId="5009552B" w:rsidR="001947EB" w:rsidRDefault="007A74E3">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 xml:space="preserve">Lösung Übung: </w:t>
            </w:r>
            <w:proofErr w:type="spellStart"/>
            <w:r>
              <w:rPr>
                <w:rFonts w:ascii="Calibri" w:eastAsia="Calibri" w:hAnsi="Calibri" w:cs="Calibri"/>
                <w:sz w:val="22"/>
                <w:szCs w:val="22"/>
                <w:lang w:eastAsia="en-US" w:bidi="ar-SA"/>
              </w:rPr>
              <w:t>Doppelbdg</w:t>
            </w:r>
            <w:proofErr w:type="spellEnd"/>
            <w:r>
              <w:rPr>
                <w:rFonts w:ascii="Calibri" w:eastAsia="Calibri" w:hAnsi="Calibri" w:cs="Calibri"/>
                <w:sz w:val="22"/>
                <w:szCs w:val="22"/>
                <w:lang w:eastAsia="en-US" w:bidi="ar-SA"/>
              </w:rPr>
              <w:t>., Heteroatome und Ladungen</w:t>
            </w:r>
          </w:p>
        </w:tc>
      </w:tr>
      <w:tr w:rsidR="001947EB" w14:paraId="20CDF77C" w14:textId="77777777">
        <w:tc>
          <w:tcPr>
            <w:tcW w:w="1946" w:type="dxa"/>
          </w:tcPr>
          <w:p w14:paraId="0C3CE61C"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1" w:type="dxa"/>
          </w:tcPr>
          <w:p w14:paraId="1754870F" w14:textId="7E458EE0" w:rsidR="001947EB" w:rsidRDefault="007A74E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Hoffmann, Aaron</w:t>
            </w:r>
            <w:r>
              <w:rPr>
                <w:rFonts w:ascii="Calibri" w:eastAsia="Calibri" w:hAnsi="Calibri" w:cs="Calibri"/>
                <w:sz w:val="22"/>
                <w:szCs w:val="22"/>
                <w:lang w:eastAsia="en-US" w:bidi="ar-SA"/>
              </w:rPr>
              <w:t xml:space="preserve">; </w:t>
            </w:r>
            <w:proofErr w:type="spellStart"/>
            <w:r>
              <w:rPr>
                <w:rFonts w:ascii="Calibri" w:eastAsia="Calibri" w:hAnsi="Calibri" w:cs="Calibri"/>
                <w:sz w:val="22"/>
                <w:szCs w:val="22"/>
                <w:lang w:eastAsia="en-US" w:bidi="ar-SA"/>
              </w:rPr>
              <w:t>Samani</w:t>
            </w:r>
            <w:proofErr w:type="spellEnd"/>
            <w:r>
              <w:rPr>
                <w:rFonts w:ascii="Calibri" w:eastAsia="Calibri" w:hAnsi="Calibri" w:cs="Calibri"/>
                <w:sz w:val="22"/>
                <w:szCs w:val="22"/>
                <w:lang w:eastAsia="en-US" w:bidi="ar-SA"/>
              </w:rPr>
              <w:t>, Sohrab</w:t>
            </w:r>
          </w:p>
        </w:tc>
      </w:tr>
      <w:tr w:rsidR="001947EB" w14:paraId="334867CB" w14:textId="77777777">
        <w:tc>
          <w:tcPr>
            <w:tcW w:w="1946" w:type="dxa"/>
          </w:tcPr>
          <w:p w14:paraId="189C09E5"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1" w:type="dxa"/>
          </w:tcPr>
          <w:p w14:paraId="3534525C" w14:textId="6CA22153" w:rsidR="001947EB" w:rsidRDefault="007A74E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Hoffmann, Aaron</w:t>
            </w:r>
          </w:p>
        </w:tc>
      </w:tr>
      <w:tr w:rsidR="001947EB" w14:paraId="2D69D71C" w14:textId="77777777">
        <w:tc>
          <w:tcPr>
            <w:tcW w:w="1946" w:type="dxa"/>
          </w:tcPr>
          <w:p w14:paraId="7BC29E73"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1" w:type="dxa"/>
          </w:tcPr>
          <w:p w14:paraId="74459B75" w14:textId="276EE4ED"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2021</w:t>
            </w:r>
            <w:r w:rsidR="007A74E3">
              <w:rPr>
                <w:rFonts w:ascii="Calibri" w:eastAsia="Calibri" w:hAnsi="Calibri" w:cs="Calibri"/>
                <w:sz w:val="22"/>
                <w:szCs w:val="22"/>
                <w:lang w:eastAsia="en-US" w:bidi="ar-SA"/>
              </w:rPr>
              <w:t>-11-24</w:t>
            </w:r>
          </w:p>
        </w:tc>
      </w:tr>
      <w:tr w:rsidR="001947EB" w14:paraId="03D6C268" w14:textId="77777777">
        <w:tc>
          <w:tcPr>
            <w:tcW w:w="1946" w:type="dxa"/>
          </w:tcPr>
          <w:p w14:paraId="506E0D89"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1" w:type="dxa"/>
          </w:tcPr>
          <w:p w14:paraId="290A1BBC" w14:textId="322E714A" w:rsidR="001947EB" w:rsidRDefault="007A74E3">
            <w:pPr>
              <w:widowControl w:val="0"/>
              <w:spacing w:line="276" w:lineRule="auto"/>
              <w:rPr>
                <w:rFonts w:ascii="Calibri" w:hAnsi="Calibri" w:cs="Calibri"/>
              </w:rPr>
            </w:pPr>
            <w:r>
              <w:rPr>
                <w:rFonts w:ascii="Calibri" w:eastAsia="Calibri" w:hAnsi="Calibri" w:cs="Calibri"/>
                <w:sz w:val="22"/>
                <w:szCs w:val="22"/>
                <w:lang w:eastAsia="en-US" w:bidi="ar-SA"/>
              </w:rPr>
              <w:t>Den Studierenden wird der Lösungsweg gezeigt.</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947EB" w14:paraId="0BA80B98" w14:textId="77777777" w:rsidTr="007A74E3">
        <w:trPr>
          <w:trHeight w:val="905"/>
        </w:trPr>
        <w:tc>
          <w:tcPr>
            <w:tcW w:w="532" w:type="dxa"/>
          </w:tcPr>
          <w:p w14:paraId="34B09CB8"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2DA74339" w:rsidR="001947EB" w:rsidRDefault="007A74E3">
            <w:pPr>
              <w:spacing w:line="276" w:lineRule="auto"/>
              <w:rPr>
                <w:rFonts w:eastAsia="Calibri" w:cs="Calibri"/>
                <w:sz w:val="22"/>
                <w:szCs w:val="22"/>
                <w:lang w:eastAsia="en-US" w:bidi="ar-SA"/>
              </w:rPr>
            </w:pPr>
            <w:r w:rsidRPr="004A2A98">
              <w:rPr>
                <w:rFonts w:eastAsia="Calibri" w:cs="Calibri"/>
                <w:lang w:eastAsia="en-US" w:bidi="ar-SA"/>
              </w:rPr>
              <w:t xml:space="preserve">Hallo, in diesem </w:t>
            </w:r>
            <w:proofErr w:type="spellStart"/>
            <w:r w:rsidRPr="004A2A98">
              <w:rPr>
                <w:rFonts w:eastAsia="Calibri" w:cs="Calibri"/>
                <w:lang w:eastAsia="en-US" w:bidi="ar-SA"/>
              </w:rPr>
              <w:t>Digi</w:t>
            </w:r>
            <w:r>
              <w:rPr>
                <w:rFonts w:eastAsia="Calibri" w:cs="Calibri"/>
                <w:lang w:eastAsia="en-US" w:bidi="ar-SA"/>
              </w:rPr>
              <w:t>C</w:t>
            </w:r>
            <w:r w:rsidRPr="004A2A98">
              <w:rPr>
                <w:rFonts w:eastAsia="Calibri" w:cs="Calibri"/>
                <w:lang w:eastAsia="en-US" w:bidi="ar-SA"/>
              </w:rPr>
              <w:t>hem</w:t>
            </w:r>
            <w:proofErr w:type="spellEnd"/>
            <w:r w:rsidRPr="004A2A98">
              <w:rPr>
                <w:rFonts w:eastAsia="Calibri" w:cs="Calibri"/>
                <w:lang w:eastAsia="en-US" w:bidi="ar-SA"/>
              </w:rPr>
              <w:t xml:space="preserve">-Video </w:t>
            </w:r>
            <w:r>
              <w:rPr>
                <w:rFonts w:eastAsia="Calibri" w:cs="Calibri"/>
                <w:lang w:eastAsia="en-US" w:bidi="ar-SA"/>
              </w:rPr>
              <w:t xml:space="preserve">wird Dir der Lösungsweg zur </w:t>
            </w:r>
            <w:proofErr w:type="spellStart"/>
            <w:r>
              <w:rPr>
                <w:rFonts w:eastAsia="Calibri" w:cs="Calibri"/>
                <w:lang w:eastAsia="en-US" w:bidi="ar-SA"/>
              </w:rPr>
              <w:t>ChemDraw</w:t>
            </w:r>
            <w:proofErr w:type="spellEnd"/>
            <w:r>
              <w:rPr>
                <w:rFonts w:eastAsia="Calibri" w:cs="Calibri"/>
                <w:lang w:eastAsia="en-US" w:bidi="ar-SA"/>
              </w:rPr>
              <w:t>-Übung ,,Zeichnen des ersten Moleküls“ gezeigt.</w:t>
            </w:r>
          </w:p>
        </w:tc>
        <w:tc>
          <w:tcPr>
            <w:tcW w:w="1417" w:type="dxa"/>
          </w:tcPr>
          <w:p w14:paraId="1C1C7B04"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26E59740" w14:textId="77777777">
        <w:trPr>
          <w:trHeight w:val="851"/>
        </w:trPr>
        <w:tc>
          <w:tcPr>
            <w:tcW w:w="532" w:type="dxa"/>
          </w:tcPr>
          <w:p w14:paraId="48D1701A"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24276DD" w14:textId="6EC2B133" w:rsidR="001947EB" w:rsidRDefault="007A74E3">
            <w:pPr>
              <w:spacing w:line="276" w:lineRule="auto"/>
            </w:pPr>
            <w:r>
              <w:rPr>
                <w:rFonts w:eastAsia="Calibri" w:cs="Calibri"/>
                <w:lang w:eastAsia="en-US" w:bidi="ar-SA"/>
              </w:rPr>
              <w:t>Zeichne zuerst Anthracen. Wähle dazu das Benzol-Tool und zeichne einen Ring.</w:t>
            </w:r>
          </w:p>
        </w:tc>
        <w:tc>
          <w:tcPr>
            <w:tcW w:w="1417" w:type="dxa"/>
          </w:tcPr>
          <w:p w14:paraId="4AD6A0DA" w14:textId="590ED1F2" w:rsidR="001947EB" w:rsidRDefault="008E3EE6">
            <w:pPr>
              <w:widowControl w:val="0"/>
              <w:spacing w:line="276" w:lineRule="auto"/>
              <w:rPr>
                <w:rFonts w:ascii="Calibri" w:eastAsia="Calibri" w:hAnsi="Calibri" w:cs="Calibri"/>
                <w:sz w:val="22"/>
                <w:szCs w:val="22"/>
                <w:lang w:eastAsia="en-US" w:bidi="ar-SA"/>
              </w:rPr>
            </w:pPr>
            <w:r>
              <w:rPr>
                <w:noProof/>
              </w:rPr>
              <w:object w:dxaOrig="502" w:dyaOrig="569" w14:anchorId="28992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25.5pt;height:29.25pt;mso-width-percent:0;mso-height-percent:0;mso-width-percent:0;mso-height-percent:0" o:ole="">
                  <v:imagedata r:id="rId8" o:title=""/>
                </v:shape>
                <o:OLEObject Type="Embed" ProgID="ACD.ChemSketchCDX" ShapeID="_x0000_i1031" DrawAspect="Content" ObjectID="_1731941242" r:id="rId9"/>
              </w:object>
            </w:r>
          </w:p>
        </w:tc>
      </w:tr>
      <w:tr w:rsidR="001947EB" w14:paraId="14D8323F" w14:textId="77777777">
        <w:trPr>
          <w:trHeight w:val="1597"/>
        </w:trPr>
        <w:tc>
          <w:tcPr>
            <w:tcW w:w="532" w:type="dxa"/>
          </w:tcPr>
          <w:p w14:paraId="50E84ABD"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30D06D5" w14:textId="39D42ED9" w:rsidR="001947EB" w:rsidRDefault="007A74E3">
            <w:pPr>
              <w:tabs>
                <w:tab w:val="left" w:pos="1705"/>
              </w:tabs>
              <w:spacing w:line="276" w:lineRule="auto"/>
              <w:rPr>
                <w:rFonts w:eastAsia="Calibri" w:cs="Calibri"/>
                <w:sz w:val="22"/>
                <w:szCs w:val="22"/>
                <w:lang w:eastAsia="en-US" w:bidi="ar-SA"/>
              </w:rPr>
            </w:pPr>
            <w:r>
              <w:rPr>
                <w:rFonts w:eastAsia="Calibri" w:cs="Calibri"/>
                <w:lang w:eastAsia="en-US" w:bidi="ar-SA"/>
              </w:rPr>
              <w:t>Klicke mit dem gleichen Tool die Mitte einer Bindung des Rings an, um einen weiteren Ring hinzuzufügen. Wiederhole diesen Schritt, um zum Anthracen zu kommen.</w:t>
            </w:r>
          </w:p>
        </w:tc>
        <w:tc>
          <w:tcPr>
            <w:tcW w:w="1417" w:type="dxa"/>
          </w:tcPr>
          <w:p w14:paraId="25CBC1D8" w14:textId="4641E08D" w:rsidR="001947EB" w:rsidRDefault="008E3EE6">
            <w:pPr>
              <w:widowControl w:val="0"/>
              <w:spacing w:line="276" w:lineRule="auto"/>
              <w:jc w:val="center"/>
              <w:rPr>
                <w:rFonts w:ascii="Calibri" w:eastAsia="Calibri" w:hAnsi="Calibri" w:cs="Calibri"/>
                <w:sz w:val="22"/>
                <w:szCs w:val="22"/>
                <w:lang w:eastAsia="en-US" w:bidi="ar-SA"/>
              </w:rPr>
            </w:pPr>
            <w:r>
              <w:rPr>
                <w:noProof/>
              </w:rPr>
              <w:object w:dxaOrig="1350" w:dyaOrig="1145" w14:anchorId="685069F8">
                <v:shape id="_x0000_i1030" type="#_x0000_t75" alt="" style="width:67.5pt;height:57pt;mso-width-percent:0;mso-height-percent:0;mso-width-percent:0;mso-height-percent:0" o:ole="">
                  <v:imagedata r:id="rId10" o:title=""/>
                </v:shape>
                <o:OLEObject Type="Embed" ProgID="ACD.ChemSketchCDX" ShapeID="_x0000_i1030" DrawAspect="Content" ObjectID="_1731941243" r:id="rId11"/>
              </w:object>
            </w:r>
          </w:p>
        </w:tc>
      </w:tr>
      <w:tr w:rsidR="001947EB" w14:paraId="41E3586E" w14:textId="77777777">
        <w:trPr>
          <w:trHeight w:val="1597"/>
        </w:trPr>
        <w:tc>
          <w:tcPr>
            <w:tcW w:w="532" w:type="dxa"/>
          </w:tcPr>
          <w:p w14:paraId="450C5CE6"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54F3286B"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r w:rsidR="007A74E3">
              <w:rPr>
                <w:rFonts w:eastAsia="Calibri" w:cs="Calibri"/>
                <w:sz w:val="22"/>
                <w:szCs w:val="22"/>
                <w:lang w:eastAsia="en-US" w:bidi="ar-SA"/>
              </w:rPr>
              <w:t xml:space="preserve"> </w:t>
            </w:r>
            <w:r w:rsidR="007A74E3">
              <w:rPr>
                <w:rFonts w:eastAsia="Calibri" w:cs="Calibri"/>
                <w:sz w:val="22"/>
                <w:szCs w:val="22"/>
                <w:lang w:eastAsia="en-US" w:bidi="ar-SA"/>
              </w:rPr>
              <w:t>mit Erlenmeyerkolben</w:t>
            </w:r>
          </w:p>
        </w:tc>
        <w:tc>
          <w:tcPr>
            <w:tcW w:w="9639" w:type="dxa"/>
          </w:tcPr>
          <w:p w14:paraId="18BC3193" w14:textId="3FF4D43B" w:rsidR="001947EB" w:rsidRDefault="007A74E3">
            <w:pPr>
              <w:tabs>
                <w:tab w:val="left" w:pos="1094"/>
              </w:tabs>
              <w:spacing w:line="276" w:lineRule="auto"/>
              <w:rPr>
                <w:rFonts w:eastAsia="Calibri" w:cs="Calibri"/>
                <w:lang w:eastAsia="en-US" w:bidi="ar-SA"/>
              </w:rPr>
            </w:pPr>
            <w:r>
              <w:rPr>
                <w:rFonts w:eastAsia="Calibri" w:cs="Calibri"/>
                <w:lang w:eastAsia="en-US" w:bidi="ar-SA"/>
              </w:rPr>
              <w:t xml:space="preserve">Zeichne als nächstes </w:t>
            </w:r>
            <w:proofErr w:type="spellStart"/>
            <w:r>
              <w:rPr>
                <w:rFonts w:eastAsia="Calibri" w:cs="Calibri"/>
                <w:lang w:eastAsia="en-US" w:bidi="ar-SA"/>
              </w:rPr>
              <w:t>Isooctan</w:t>
            </w:r>
            <w:proofErr w:type="spellEnd"/>
            <w:r>
              <w:rPr>
                <w:rFonts w:eastAsia="Calibri" w:cs="Calibri"/>
                <w:lang w:eastAsia="en-US" w:bidi="ar-SA"/>
              </w:rPr>
              <w:t>.</w:t>
            </w:r>
          </w:p>
          <w:p w14:paraId="2E7EC2FC" w14:textId="77777777" w:rsidR="007A74E3" w:rsidRDefault="007A74E3">
            <w:pPr>
              <w:tabs>
                <w:tab w:val="left" w:pos="1094"/>
              </w:tabs>
              <w:spacing w:line="276" w:lineRule="auto"/>
              <w:rPr>
                <w:rFonts w:eastAsia="Calibri" w:cs="Calibri"/>
                <w:lang w:eastAsia="en-US" w:bidi="ar-SA"/>
              </w:rPr>
            </w:pPr>
          </w:p>
          <w:p w14:paraId="5E49B112" w14:textId="06C69BAA" w:rsidR="007A74E3" w:rsidRDefault="007A74E3">
            <w:pPr>
              <w:tabs>
                <w:tab w:val="left" w:pos="1094"/>
              </w:tabs>
              <w:spacing w:line="276" w:lineRule="auto"/>
              <w:rPr>
                <w:rFonts w:eastAsia="Calibri" w:cs="Calibri"/>
                <w:sz w:val="22"/>
                <w:szCs w:val="22"/>
                <w:lang w:eastAsia="en-US" w:bidi="ar-SA"/>
              </w:rPr>
            </w:pPr>
            <w:r>
              <w:rPr>
                <w:rFonts w:eastAsia="Calibri" w:cs="Calibri"/>
                <w:lang w:eastAsia="en-US" w:bidi="ar-SA"/>
              </w:rPr>
              <w:t xml:space="preserve">Mein Tipp: Die </w:t>
            </w:r>
            <w:proofErr w:type="spellStart"/>
            <w:r>
              <w:rPr>
                <w:rFonts w:eastAsia="Calibri" w:cs="Calibri"/>
                <w:lang w:eastAsia="en-US" w:bidi="ar-SA"/>
              </w:rPr>
              <w:t>Pentankette</w:t>
            </w:r>
            <w:proofErr w:type="spellEnd"/>
            <w:r>
              <w:rPr>
                <w:rFonts w:eastAsia="Calibri" w:cs="Calibri"/>
                <w:lang w:eastAsia="en-US" w:bidi="ar-SA"/>
              </w:rPr>
              <w:t xml:space="preserve"> kannst du mit dem Chains-Tool zeichnen.</w:t>
            </w:r>
          </w:p>
        </w:tc>
        <w:tc>
          <w:tcPr>
            <w:tcW w:w="1417" w:type="dxa"/>
          </w:tcPr>
          <w:p w14:paraId="4C1AF986" w14:textId="04FC9967" w:rsidR="001947EB" w:rsidRDefault="008E3EE6">
            <w:pPr>
              <w:widowControl w:val="0"/>
              <w:spacing w:line="276" w:lineRule="auto"/>
              <w:jc w:val="center"/>
              <w:rPr>
                <w:rFonts w:ascii="Calibri" w:eastAsia="Calibri" w:hAnsi="Calibri" w:cs="Calibri"/>
                <w:sz w:val="22"/>
                <w:szCs w:val="22"/>
                <w:lang w:eastAsia="en-US" w:bidi="ar-SA"/>
              </w:rPr>
            </w:pPr>
            <w:r>
              <w:rPr>
                <w:noProof/>
              </w:rPr>
              <w:object w:dxaOrig="922" w:dyaOrig="202" w14:anchorId="6995B9FD">
                <v:shape id="_x0000_i1029" type="#_x0000_t75" alt="" style="width:46.5pt;height:11.25pt;mso-width-percent:0;mso-height-percent:0;mso-width-percent:0;mso-height-percent:0" o:ole="">
                  <v:imagedata r:id="rId12" o:title=""/>
                </v:shape>
                <o:OLEObject Type="Embed" ProgID="ACD.ChemSketchCDX" ShapeID="_x0000_i1029" DrawAspect="Content" ObjectID="_1731941244" r:id="rId13"/>
              </w:object>
            </w:r>
            <w:r w:rsidR="007A74E3">
              <w:rPr>
                <w:noProof/>
              </w:rPr>
              <w:t xml:space="preserve">Mit dem Chains Tool lassen sich Ketten schneller </w:t>
            </w:r>
            <w:r w:rsidR="007A74E3">
              <w:rPr>
                <w:noProof/>
              </w:rPr>
              <w:lastRenderedPageBreak/>
              <w:t>zeichnen</w:t>
            </w:r>
          </w:p>
        </w:tc>
      </w:tr>
      <w:tr w:rsidR="007A74E3" w14:paraId="38C524FF" w14:textId="77777777" w:rsidTr="007A74E3">
        <w:trPr>
          <w:trHeight w:val="1215"/>
        </w:trPr>
        <w:tc>
          <w:tcPr>
            <w:tcW w:w="532" w:type="dxa"/>
          </w:tcPr>
          <w:p w14:paraId="15044BF8" w14:textId="77777777" w:rsidR="007A74E3" w:rsidRDefault="007A74E3" w:rsidP="007A74E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0E32077" w14:textId="4CE96BDD" w:rsidR="007A74E3" w:rsidRDefault="007A74E3" w:rsidP="007A74E3">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46157FD" w14:textId="7DB24A9E" w:rsidR="007A74E3" w:rsidRDefault="007A74E3" w:rsidP="007A74E3">
            <w:pPr>
              <w:tabs>
                <w:tab w:val="left" w:pos="1094"/>
              </w:tabs>
              <w:spacing w:line="276" w:lineRule="auto"/>
              <w:rPr>
                <w:rFonts w:eastAsia="Calibri" w:cs="Calibri"/>
                <w:lang w:eastAsia="en-US" w:bidi="ar-SA"/>
              </w:rPr>
            </w:pPr>
            <w:r>
              <w:rPr>
                <w:rFonts w:eastAsia="Calibri" w:cs="Calibri"/>
                <w:lang w:eastAsia="en-US" w:bidi="ar-SA"/>
              </w:rPr>
              <w:t>Zeichne die drei Methylgruppen mit dem Single-Bond Tool. Achte dabei auf die Winkel. Halte dazu die linke Maustaste gedrückt und bewege die Maus, bis die Bindung in die richtige Richtung zeigt. Lasse erst dann die linke Maustaste los.</w:t>
            </w:r>
          </w:p>
        </w:tc>
        <w:tc>
          <w:tcPr>
            <w:tcW w:w="1417" w:type="dxa"/>
          </w:tcPr>
          <w:p w14:paraId="257947D3" w14:textId="4B1A9205" w:rsidR="007A74E3" w:rsidRDefault="008E3EE6" w:rsidP="007A74E3">
            <w:pPr>
              <w:widowControl w:val="0"/>
              <w:spacing w:line="276" w:lineRule="auto"/>
              <w:jc w:val="center"/>
              <w:rPr>
                <w:noProof/>
              </w:rPr>
            </w:pPr>
            <w:r>
              <w:rPr>
                <w:noProof/>
              </w:rPr>
              <w:object w:dxaOrig="922" w:dyaOrig="442" w14:anchorId="5560B377">
                <v:shape id="_x0000_i1028" type="#_x0000_t75" alt="" style="width:46.5pt;height:22.5pt;mso-width-percent:0;mso-height-percent:0;mso-width-percent:0;mso-height-percent:0" o:ole="">
                  <v:imagedata r:id="rId14" o:title=""/>
                </v:shape>
                <o:OLEObject Type="Embed" ProgID="ACD.ChemSketchCDX" ShapeID="_x0000_i1028" DrawAspect="Content" ObjectID="_1731941245" r:id="rId15"/>
              </w:object>
            </w:r>
          </w:p>
        </w:tc>
      </w:tr>
      <w:tr w:rsidR="007A74E3" w14:paraId="3EF58AF4" w14:textId="77777777" w:rsidTr="007A74E3">
        <w:trPr>
          <w:trHeight w:val="1121"/>
        </w:trPr>
        <w:tc>
          <w:tcPr>
            <w:tcW w:w="532" w:type="dxa"/>
          </w:tcPr>
          <w:p w14:paraId="6351053F" w14:textId="77777777" w:rsidR="007A74E3" w:rsidRDefault="007A74E3" w:rsidP="007A74E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36432F35" w14:textId="32C99E46" w:rsidR="007A74E3" w:rsidRDefault="007A74E3" w:rsidP="007A74E3">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4A76DE9E" w14:textId="6CE0837C" w:rsidR="007A74E3" w:rsidRDefault="007A74E3" w:rsidP="007A74E3">
            <w:pPr>
              <w:tabs>
                <w:tab w:val="left" w:pos="1094"/>
              </w:tabs>
              <w:spacing w:line="276" w:lineRule="auto"/>
              <w:rPr>
                <w:rFonts w:eastAsia="Calibri" w:cs="Calibri"/>
                <w:lang w:eastAsia="en-US" w:bidi="ar-SA"/>
              </w:rPr>
            </w:pPr>
            <w:r>
              <w:rPr>
                <w:rFonts w:eastAsia="Calibri" w:cs="Calibri"/>
                <w:lang w:eastAsia="en-US" w:bidi="ar-SA"/>
              </w:rPr>
              <w:t>Nimm für n-</w:t>
            </w:r>
            <w:proofErr w:type="spellStart"/>
            <w:r>
              <w:rPr>
                <w:rFonts w:eastAsia="Calibri" w:cs="Calibri"/>
                <w:lang w:eastAsia="en-US" w:bidi="ar-SA"/>
              </w:rPr>
              <w:t>Pentacosan</w:t>
            </w:r>
            <w:proofErr w:type="spellEnd"/>
            <w:r>
              <w:rPr>
                <w:rFonts w:eastAsia="Calibri" w:cs="Calibri"/>
                <w:lang w:eastAsia="en-US" w:bidi="ar-SA"/>
              </w:rPr>
              <w:t xml:space="preserve"> das Chains-Tool und ziehe so lange, bis die Kette eine Länge von 25 Kohlenstoffen hat. Die Länge der aktuellen Kettenlänge wird Dir angezeigt.</w:t>
            </w:r>
          </w:p>
        </w:tc>
        <w:tc>
          <w:tcPr>
            <w:tcW w:w="1417" w:type="dxa"/>
          </w:tcPr>
          <w:p w14:paraId="4D472F7C" w14:textId="77777777" w:rsidR="007A74E3" w:rsidRDefault="007A74E3" w:rsidP="007A74E3">
            <w:pPr>
              <w:widowControl w:val="0"/>
              <w:spacing w:line="276" w:lineRule="auto"/>
              <w:jc w:val="center"/>
              <w:rPr>
                <w:noProof/>
              </w:rPr>
            </w:pPr>
          </w:p>
        </w:tc>
      </w:tr>
      <w:tr w:rsidR="007A74E3" w14:paraId="7B255519" w14:textId="77777777">
        <w:trPr>
          <w:trHeight w:val="1597"/>
        </w:trPr>
        <w:tc>
          <w:tcPr>
            <w:tcW w:w="532" w:type="dxa"/>
          </w:tcPr>
          <w:p w14:paraId="436F96E0" w14:textId="77777777" w:rsidR="007A74E3" w:rsidRDefault="007A74E3" w:rsidP="007A74E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AFBE492" w14:textId="758ECB57" w:rsidR="007A74E3" w:rsidRDefault="007A74E3" w:rsidP="007A74E3">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C7C7CAC" w14:textId="48EFEC1A" w:rsidR="007A74E3" w:rsidRDefault="007A74E3" w:rsidP="007A74E3">
            <w:pPr>
              <w:tabs>
                <w:tab w:val="left" w:pos="1094"/>
              </w:tabs>
              <w:spacing w:line="276" w:lineRule="auto"/>
              <w:rPr>
                <w:rFonts w:eastAsia="Calibri" w:cs="Calibri"/>
                <w:lang w:eastAsia="en-US" w:bidi="ar-SA"/>
              </w:rPr>
            </w:pPr>
            <w:r>
              <w:rPr>
                <w:rFonts w:eastAsia="Calibri" w:cs="Calibri"/>
                <w:lang w:eastAsia="en-US" w:bidi="ar-SA"/>
              </w:rPr>
              <w:t xml:space="preserve">Zeichne als letztes </w:t>
            </w:r>
            <w:proofErr w:type="spellStart"/>
            <w:r>
              <w:rPr>
                <w:rFonts w:eastAsia="Calibri" w:cs="Calibri"/>
                <w:lang w:eastAsia="en-US" w:bidi="ar-SA"/>
              </w:rPr>
              <w:t>Steran</w:t>
            </w:r>
            <w:proofErr w:type="spellEnd"/>
            <w:r>
              <w:rPr>
                <w:rFonts w:eastAsia="Calibri" w:cs="Calibri"/>
                <w:lang w:eastAsia="en-US" w:bidi="ar-SA"/>
              </w:rPr>
              <w:t>. Wähle dazu das Cyclohexan Tool aus. Zeichne wie für das Anthracen zwei Ringe, die über zwei Kohlenstoffatome miteinander verbunden sind. Der dritte Ring wird hier nicht gegenüber, sondern an die rechte-obere Bindung des zweiten Rings gezeichnet.</w:t>
            </w:r>
          </w:p>
        </w:tc>
        <w:tc>
          <w:tcPr>
            <w:tcW w:w="1417" w:type="dxa"/>
          </w:tcPr>
          <w:p w14:paraId="6EC79ED5" w14:textId="3C1C8234" w:rsidR="007A74E3" w:rsidRDefault="008E3EE6" w:rsidP="007A74E3">
            <w:pPr>
              <w:widowControl w:val="0"/>
              <w:spacing w:line="276" w:lineRule="auto"/>
              <w:jc w:val="center"/>
              <w:rPr>
                <w:noProof/>
              </w:rPr>
            </w:pPr>
            <w:r>
              <w:rPr>
                <w:noProof/>
              </w:rPr>
              <w:object w:dxaOrig="1136" w:dyaOrig="934" w14:anchorId="2CBBEC25">
                <v:shape id="_x0000_i1027" type="#_x0000_t75" alt="" style="width:56.25pt;height:46.5pt;mso-width-percent:0;mso-height-percent:0;mso-width-percent:0;mso-height-percent:0" o:ole="">
                  <v:imagedata r:id="rId16" o:title=""/>
                </v:shape>
                <o:OLEObject Type="Embed" ProgID="ACD.ChemSketchCDX" ShapeID="_x0000_i1027" DrawAspect="Content" ObjectID="_1731941246" r:id="rId17"/>
              </w:object>
            </w:r>
          </w:p>
        </w:tc>
      </w:tr>
      <w:tr w:rsidR="007A74E3" w14:paraId="73966F12" w14:textId="77777777">
        <w:trPr>
          <w:trHeight w:val="1597"/>
        </w:trPr>
        <w:tc>
          <w:tcPr>
            <w:tcW w:w="532" w:type="dxa"/>
          </w:tcPr>
          <w:p w14:paraId="52032BD4" w14:textId="77777777" w:rsidR="007A74E3" w:rsidRDefault="007A74E3" w:rsidP="007A74E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EB54BF1" w14:textId="616FC015" w:rsidR="007A74E3" w:rsidRDefault="007A74E3" w:rsidP="007A74E3">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6C2F33EA" w14:textId="6D2FF4BB" w:rsidR="007A74E3" w:rsidRDefault="007A74E3" w:rsidP="007A74E3">
            <w:pPr>
              <w:tabs>
                <w:tab w:val="left" w:pos="1094"/>
              </w:tabs>
              <w:spacing w:line="276" w:lineRule="auto"/>
              <w:rPr>
                <w:rFonts w:eastAsia="Calibri" w:cs="Calibri"/>
                <w:lang w:eastAsia="en-US" w:bidi="ar-SA"/>
              </w:rPr>
            </w:pPr>
            <w:r>
              <w:rPr>
                <w:rFonts w:eastAsia="Calibri" w:cs="Calibri"/>
                <w:lang w:eastAsia="en-US" w:bidi="ar-SA"/>
              </w:rPr>
              <w:t>Wähle nun das Cyclopentan Tool, um den letzten Ring zu zeichnen. Klicke dazu auf die rechte Bindung des zuletzt gezeichneten Cyclohexan-Rings. Die beiden Ringe sind ebenfalls über zwei Kohlenstoffatome miteinander verbunden.</w:t>
            </w:r>
          </w:p>
        </w:tc>
        <w:tc>
          <w:tcPr>
            <w:tcW w:w="1417" w:type="dxa"/>
          </w:tcPr>
          <w:p w14:paraId="69E79044" w14:textId="32F52DA8" w:rsidR="007A74E3" w:rsidRDefault="008E3EE6" w:rsidP="007A74E3">
            <w:pPr>
              <w:widowControl w:val="0"/>
              <w:spacing w:line="276" w:lineRule="auto"/>
              <w:jc w:val="center"/>
              <w:rPr>
                <w:noProof/>
              </w:rPr>
            </w:pPr>
            <w:r>
              <w:rPr>
                <w:noProof/>
              </w:rPr>
              <w:object w:dxaOrig="1513" w:dyaOrig="934" w14:anchorId="02E558C2">
                <v:shape id="_x0000_i1026" type="#_x0000_t75" alt="" style="width:75.75pt;height:46.5pt;mso-width-percent:0;mso-height-percent:0;mso-width-percent:0;mso-height-percent:0" o:ole="">
                  <v:imagedata r:id="rId18" o:title=""/>
                </v:shape>
                <o:OLEObject Type="Embed" ProgID="ACD.ChemSketchCDX" ShapeID="_x0000_i1026" DrawAspect="Content" ObjectID="_1731941247" r:id="rId19"/>
              </w:object>
            </w:r>
          </w:p>
        </w:tc>
      </w:tr>
      <w:tr w:rsidR="007A74E3" w14:paraId="189207F1" w14:textId="77777777">
        <w:trPr>
          <w:trHeight w:val="1597"/>
        </w:trPr>
        <w:tc>
          <w:tcPr>
            <w:tcW w:w="532" w:type="dxa"/>
          </w:tcPr>
          <w:p w14:paraId="739666E6" w14:textId="77777777" w:rsidR="007A74E3" w:rsidRDefault="007A74E3" w:rsidP="007A74E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BF66A55" w14:textId="4558740E" w:rsidR="007A74E3" w:rsidRDefault="007A74E3" w:rsidP="007A74E3">
            <w:pPr>
              <w:widowControl w:val="0"/>
              <w:spacing w:line="276" w:lineRule="auto"/>
              <w:rPr>
                <w:rFonts w:eastAsia="Calibri" w:cs="Calibri"/>
                <w:sz w:val="22"/>
                <w:szCs w:val="22"/>
                <w:lang w:eastAsia="en-US" w:bidi="ar-SA"/>
              </w:rPr>
            </w:pPr>
            <w:r>
              <w:rPr>
                <w:rFonts w:eastAsia="Calibri" w:cs="Calibri"/>
                <w:sz w:val="22"/>
                <w:szCs w:val="22"/>
                <w:lang w:eastAsia="en-US" w:bidi="ar-SA"/>
              </w:rPr>
              <w:t>Hinweis</w:t>
            </w:r>
          </w:p>
        </w:tc>
        <w:tc>
          <w:tcPr>
            <w:tcW w:w="9639" w:type="dxa"/>
          </w:tcPr>
          <w:p w14:paraId="1C5B1857" w14:textId="6DC1766D" w:rsidR="007A74E3" w:rsidRDefault="007A74E3" w:rsidP="007A74E3">
            <w:pPr>
              <w:tabs>
                <w:tab w:val="left" w:pos="1094"/>
              </w:tabs>
              <w:spacing w:line="276" w:lineRule="auto"/>
              <w:rPr>
                <w:rFonts w:eastAsia="Calibri" w:cs="Calibri"/>
                <w:lang w:eastAsia="en-US" w:bidi="ar-SA"/>
              </w:rPr>
            </w:pPr>
            <w:r>
              <w:rPr>
                <w:rFonts w:eastAsia="Calibri" w:cs="Calibri"/>
                <w:lang w:eastAsia="en-US" w:bidi="ar-SA"/>
              </w:rPr>
              <w:t xml:space="preserve">Du hast jetzt </w:t>
            </w:r>
            <w:proofErr w:type="spellStart"/>
            <w:r>
              <w:rPr>
                <w:rFonts w:eastAsia="Calibri" w:cs="Calibri"/>
                <w:lang w:eastAsia="en-US" w:bidi="ar-SA"/>
              </w:rPr>
              <w:t>Steran</w:t>
            </w:r>
            <w:proofErr w:type="spellEnd"/>
            <w:r>
              <w:rPr>
                <w:rFonts w:eastAsia="Calibri" w:cs="Calibri"/>
                <w:lang w:eastAsia="en-US" w:bidi="ar-SA"/>
              </w:rPr>
              <w:t xml:space="preserve"> gezeichnet, im nächsten Schritt gehst Du vom Sterol zum </w:t>
            </w:r>
            <w:proofErr w:type="spellStart"/>
            <w:r>
              <w:rPr>
                <w:rFonts w:eastAsia="Calibri" w:cs="Calibri"/>
                <w:lang w:eastAsia="en-US" w:bidi="ar-SA"/>
              </w:rPr>
              <w:t>Cholestrol</w:t>
            </w:r>
            <w:proofErr w:type="spellEnd"/>
            <w:r>
              <w:rPr>
                <w:rFonts w:eastAsia="Calibri" w:cs="Calibri"/>
                <w:lang w:eastAsia="en-US" w:bidi="ar-SA"/>
              </w:rPr>
              <w:t>!</w:t>
            </w:r>
          </w:p>
          <w:p w14:paraId="675A248E" w14:textId="0BE779C4" w:rsidR="007A74E3" w:rsidRDefault="007A74E3" w:rsidP="007A74E3">
            <w:pPr>
              <w:tabs>
                <w:tab w:val="left" w:pos="1094"/>
              </w:tabs>
              <w:spacing w:line="276" w:lineRule="auto"/>
              <w:rPr>
                <w:rFonts w:eastAsia="Calibri" w:cs="Calibri"/>
                <w:lang w:eastAsia="en-US" w:bidi="ar-SA"/>
              </w:rPr>
            </w:pPr>
          </w:p>
        </w:tc>
        <w:tc>
          <w:tcPr>
            <w:tcW w:w="1417" w:type="dxa"/>
          </w:tcPr>
          <w:p w14:paraId="08394829" w14:textId="77777777" w:rsidR="007A74E3" w:rsidRDefault="007A74E3" w:rsidP="007A74E3">
            <w:pPr>
              <w:widowControl w:val="0"/>
              <w:spacing w:line="276" w:lineRule="auto"/>
              <w:jc w:val="center"/>
              <w:rPr>
                <w:noProof/>
              </w:rPr>
            </w:pPr>
          </w:p>
        </w:tc>
      </w:tr>
      <w:tr w:rsidR="007A74E3" w14:paraId="277B3623" w14:textId="77777777">
        <w:trPr>
          <w:trHeight w:val="1597"/>
        </w:trPr>
        <w:tc>
          <w:tcPr>
            <w:tcW w:w="532" w:type="dxa"/>
          </w:tcPr>
          <w:p w14:paraId="05160F5F" w14:textId="77777777" w:rsidR="007A74E3" w:rsidRDefault="007A74E3" w:rsidP="007A74E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3A585294" w14:textId="67C44F65" w:rsidR="007A74E3" w:rsidRDefault="007A74E3" w:rsidP="007A74E3">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6964D1E7" w14:textId="3C8A6BBF" w:rsidR="007A74E3" w:rsidRDefault="007A74E3" w:rsidP="007A74E3">
            <w:pPr>
              <w:tabs>
                <w:tab w:val="left" w:pos="1094"/>
              </w:tabs>
              <w:spacing w:line="276" w:lineRule="auto"/>
              <w:rPr>
                <w:rFonts w:eastAsia="Calibri" w:cs="Calibri"/>
                <w:lang w:eastAsia="en-US" w:bidi="ar-SA"/>
              </w:rPr>
            </w:pPr>
            <w:r>
              <w:rPr>
                <w:rFonts w:eastAsia="Calibri" w:cs="Calibri"/>
                <w:lang w:eastAsia="en-US" w:bidi="ar-SA"/>
              </w:rPr>
              <w:t>Die anderen Bindungen zeichnest Du mit dem Single-Bond Tool. Achte auch hier auf die Winkel.</w:t>
            </w:r>
          </w:p>
        </w:tc>
        <w:tc>
          <w:tcPr>
            <w:tcW w:w="1417" w:type="dxa"/>
          </w:tcPr>
          <w:p w14:paraId="5BD57876" w14:textId="0D38C93B" w:rsidR="007A74E3" w:rsidRDefault="008E3EE6" w:rsidP="007A74E3">
            <w:pPr>
              <w:widowControl w:val="0"/>
              <w:spacing w:line="276" w:lineRule="auto"/>
              <w:jc w:val="center"/>
              <w:rPr>
                <w:noProof/>
              </w:rPr>
            </w:pPr>
            <w:r>
              <w:rPr>
                <w:noProof/>
              </w:rPr>
              <w:object w:dxaOrig="2419" w:dyaOrig="1253" w14:anchorId="568C8D49">
                <v:shape id="_x0000_i1025" type="#_x0000_t75" alt="" style="width:76.5pt;height:39.75pt;mso-width-percent:0;mso-height-percent:0;mso-width-percent:0;mso-height-percent:0" o:ole="">
                  <v:imagedata r:id="rId20" o:title=""/>
                </v:shape>
                <o:OLEObject Type="Embed" ProgID="ACD.ChemSketchCDX" ShapeID="_x0000_i1025" DrawAspect="Content" ObjectID="_1731941248" r:id="rId21"/>
              </w:object>
            </w:r>
          </w:p>
        </w:tc>
      </w:tr>
      <w:tr w:rsidR="007A74E3" w14:paraId="683C14FA" w14:textId="77777777">
        <w:trPr>
          <w:trHeight w:val="1597"/>
        </w:trPr>
        <w:tc>
          <w:tcPr>
            <w:tcW w:w="532" w:type="dxa"/>
          </w:tcPr>
          <w:p w14:paraId="49C44A21" w14:textId="77777777" w:rsidR="007A74E3" w:rsidRDefault="007A74E3" w:rsidP="007A74E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7A74E3" w:rsidRDefault="007A74E3" w:rsidP="007A74E3">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1FDEB731" w14:textId="296E2D2F" w:rsidR="007A74E3" w:rsidRDefault="007A74E3" w:rsidP="007A74E3">
            <w:pPr>
              <w:spacing w:line="276" w:lineRule="auto"/>
            </w:pPr>
            <w:r>
              <w:rPr>
                <w:rFonts w:eastAsia="Calibri" w:cs="Calibri"/>
                <w:lang w:eastAsia="en-US" w:bidi="ar-SA"/>
              </w:rPr>
              <w:t>In diesem Video wurde Dir gezeigt, wie Du die Übung zum Zeichnen deines ersten Moleküls löst.</w:t>
            </w:r>
          </w:p>
        </w:tc>
        <w:tc>
          <w:tcPr>
            <w:tcW w:w="1417" w:type="dxa"/>
          </w:tcPr>
          <w:p w14:paraId="3E268EAB" w14:textId="6C4EED5D" w:rsidR="007A74E3" w:rsidRDefault="007A74E3" w:rsidP="007A74E3">
            <w:pPr>
              <w:spacing w:line="276" w:lineRule="auto"/>
              <w:rPr>
                <w:rFonts w:ascii="Calibri" w:eastAsia="Calibri" w:hAnsi="Calibri" w:cs="Calibri"/>
                <w:sz w:val="22"/>
                <w:szCs w:val="22"/>
                <w:lang w:eastAsia="en-US" w:bidi="ar-SA"/>
              </w:rPr>
            </w:pP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22"/>
      <w:footerReference w:type="default" r:id="rId23"/>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23BA9" w14:textId="77777777" w:rsidR="008E3EE6" w:rsidRDefault="008E3EE6">
      <w:r>
        <w:separator/>
      </w:r>
    </w:p>
  </w:endnote>
  <w:endnote w:type="continuationSeparator" w:id="0">
    <w:p w14:paraId="3C95C453" w14:textId="77777777" w:rsidR="008E3EE6" w:rsidRDefault="008E3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0"/>
    <w:family w:val="roman"/>
    <w:pitch w:val="variable"/>
    <w:sig w:usb0="E0000AFF" w:usb1="500078FF" w:usb2="00000021" w:usb3="00000000" w:csb0="000001BF" w:csb1="00000000"/>
  </w:font>
  <w:font w:name="Noto Serif CJK SC">
    <w:altName w:val="Cambria"/>
    <w:panose1 w:val="020B06040202020202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font>
  <w:font w:name="Noto Sans CJK SC">
    <w:panose1 w:val="020B0604020202020204"/>
    <w:charset w:val="00"/>
    <w:family w:val="auto"/>
    <w:pitch w:val="default"/>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5002EFF" w:usb1="C000E47F" w:usb2="0000002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D81B2" w14:textId="77777777" w:rsidR="008E3EE6" w:rsidRDefault="008E3EE6">
      <w:r>
        <w:separator/>
      </w:r>
    </w:p>
  </w:footnote>
  <w:footnote w:type="continuationSeparator" w:id="0">
    <w:p w14:paraId="71A3AC7A" w14:textId="77777777" w:rsidR="008E3EE6" w:rsidRDefault="008E3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68EFDB51"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7A74E3">
      <w:rPr>
        <w:rFonts w:asciiTheme="minorHAnsi" w:hAnsiTheme="minorHAnsi" w:cstheme="minorHAnsi"/>
        <w:sz w:val="22"/>
      </w:rPr>
      <w:t>von Aaron Hoffmann</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87B73"/>
    <w:rsid w:val="001947EB"/>
    <w:rsid w:val="002E578D"/>
    <w:rsid w:val="00325D8C"/>
    <w:rsid w:val="00546F86"/>
    <w:rsid w:val="00631D01"/>
    <w:rsid w:val="007A74E3"/>
    <w:rsid w:val="008E3EE6"/>
    <w:rsid w:val="00934E6E"/>
    <w:rsid w:val="00A3793D"/>
    <w:rsid w:val="00C14D01"/>
    <w:rsid w:val="00C62F05"/>
    <w:rsid w:val="00D40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332</Words>
  <Characters>2093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Sohrab Samani</cp:lastModifiedBy>
  <cp:revision>2</cp:revision>
  <dcterms:created xsi:type="dcterms:W3CDTF">2022-12-07T16:54:00Z</dcterms:created>
  <dcterms:modified xsi:type="dcterms:W3CDTF">2022-12-07T16:54:00Z</dcterms:modified>
  <dc:language>de-DE</dc:language>
</cp:coreProperties>
</file>